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37" w:rsidRDefault="000B1A11">
      <w:pPr>
        <w:ind w:left="7200" w:firstLine="720"/>
        <w:rPr>
          <w:rFonts w:ascii="Arial" w:hAnsi="Arial"/>
        </w:rPr>
      </w:pPr>
      <w:bookmarkStart w:id="0" w:name="_GoBack"/>
      <w:bookmarkEnd w:id="0"/>
      <w:r w:rsidRPr="00133CC1">
        <w:rPr>
          <w:noProof/>
          <w:lang w:val="en-AU" w:eastAsia="en-AU"/>
        </w:rPr>
        <w:drawing>
          <wp:inline distT="0" distB="0" distL="0" distR="0">
            <wp:extent cx="638175" cy="381000"/>
            <wp:effectExtent l="0" t="0" r="9525" b="0"/>
            <wp:docPr id="1" name="Picture 1" descr="Satelco v4 (ema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elco v4 (email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37" w:rsidRDefault="00451C37">
      <w:pPr>
        <w:pStyle w:val="Heading5"/>
        <w:rPr>
          <w:sz w:val="28"/>
        </w:rPr>
      </w:pPr>
    </w:p>
    <w:p w:rsidR="00451C37" w:rsidRDefault="00451C37">
      <w:pPr>
        <w:pStyle w:val="Heading5"/>
        <w:rPr>
          <w:sz w:val="28"/>
        </w:rPr>
      </w:pPr>
      <w:r>
        <w:rPr>
          <w:sz w:val="28"/>
        </w:rPr>
        <w:t>HIPATH 3550</w:t>
      </w:r>
    </w:p>
    <w:p w:rsidR="00451C37" w:rsidRDefault="00451C37">
      <w:pPr>
        <w:pStyle w:val="Heading3"/>
        <w:jc w:val="center"/>
        <w:rPr>
          <w:rFonts w:ascii="Helvetica" w:hAnsi="Helvetica"/>
          <w:b/>
          <w:bCs/>
          <w:sz w:val="16"/>
        </w:rPr>
      </w:pPr>
      <w:r>
        <w:rPr>
          <w:rFonts w:ascii="Helvetica" w:hAnsi="Helvetica"/>
          <w:b/>
          <w:bCs/>
        </w:rPr>
        <w:t>OPTIPOINT 500 ENTRY</w:t>
      </w:r>
    </w:p>
    <w:p w:rsidR="00451C37" w:rsidRDefault="00451C37">
      <w:pPr>
        <w:rPr>
          <w:rFonts w:ascii="Helvetica" w:hAnsi="Helvetica"/>
          <w:sz w:val="16"/>
        </w:rPr>
      </w:pPr>
    </w:p>
    <w:p w:rsidR="00451C37" w:rsidRDefault="00451C37">
      <w:pPr>
        <w:pBdr>
          <w:top w:val="double" w:sz="4" w:space="1" w:color="auto"/>
        </w:pBdr>
        <w:rPr>
          <w:rFonts w:ascii="Helvetica" w:hAnsi="Helvetica"/>
          <w:sz w:val="16"/>
        </w:rPr>
      </w:pPr>
    </w:p>
    <w:p w:rsidR="00451C37" w:rsidRDefault="00451C37">
      <w:pPr>
        <w:pBdr>
          <w:top w:val="double" w:sz="4" w:space="1" w:color="auto"/>
        </w:pBdr>
        <w:rPr>
          <w:rFonts w:ascii="Helvetica" w:hAnsi="Helvetica"/>
          <w:sz w:val="16"/>
        </w:rPr>
      </w:pPr>
      <w:r>
        <w:rPr>
          <w:rFonts w:ascii="Helvetica" w:hAnsi="Helvetica"/>
          <w:sz w:val="24"/>
        </w:rPr>
        <w:t>Explanation of Programmed Buttons:</w:t>
      </w:r>
    </w:p>
    <w:p w:rsidR="00451C37" w:rsidRDefault="00451C37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(2) General Call keys:</w:t>
      </w:r>
      <w:r>
        <w:rPr>
          <w:rFonts w:ascii="Helvetica" w:hAnsi="Helvetica"/>
          <w:sz w:val="24"/>
        </w:rPr>
        <w:tab/>
        <w:t>Incoming call answer and indication button.</w:t>
      </w:r>
    </w:p>
    <w:p w:rsidR="00451C37" w:rsidRDefault="00451C37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(3) Spare keys: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Keys not programmed.</w:t>
      </w:r>
    </w:p>
    <w:p w:rsidR="00451C37" w:rsidRDefault="00451C37">
      <w:pPr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Park a Call: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Places calls on hold in a Park position.  </w:t>
      </w:r>
    </w:p>
    <w:p w:rsidR="00451C37" w:rsidRDefault="00451C37">
      <w:pPr>
        <w:ind w:left="2160" w:firstLine="72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10 locations from 0 to 9.</w:t>
      </w:r>
    </w:p>
    <w:p w:rsidR="00451C37" w:rsidRDefault="00451C37">
      <w:pPr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Hold: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Places answered call on hold.</w:t>
      </w:r>
      <w:r>
        <w:rPr>
          <w:rFonts w:ascii="Helvetica" w:hAnsi="Helvetica"/>
          <w:sz w:val="24"/>
        </w:rPr>
        <w:tab/>
      </w:r>
    </w:p>
    <w:p w:rsidR="00451C37" w:rsidRDefault="00451C37">
      <w:pPr>
        <w:pStyle w:val="BodyText"/>
      </w:pPr>
      <w:r>
        <w:t>Release:</w:t>
      </w:r>
      <w:r>
        <w:tab/>
      </w:r>
      <w:r>
        <w:tab/>
      </w:r>
      <w:r>
        <w:tab/>
        <w:t>To release a connection or terminate a procedure.</w:t>
      </w:r>
    </w:p>
    <w:p w:rsidR="00451C37" w:rsidRDefault="00451C37">
      <w:pPr>
        <w:pStyle w:val="BodyTex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0"/>
      </w:tblGrid>
      <w:tr w:rsidR="00451C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REQUIRED</w:t>
            </w:r>
          </w:p>
          <w:p w:rsidR="00451C37" w:rsidRDefault="00451C37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FUNCTION</w:t>
            </w:r>
          </w:p>
        </w:tc>
        <w:tc>
          <w:tcPr>
            <w:tcW w:w="6840" w:type="dxa"/>
          </w:tcPr>
          <w:p w:rsidR="00451C37" w:rsidRDefault="00451C37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Internal Call</w:t>
            </w:r>
          </w:p>
        </w:tc>
        <w:tc>
          <w:tcPr>
            <w:tcW w:w="6840" w:type="dxa"/>
          </w:tcPr>
          <w:p w:rsidR="00451C37" w:rsidRDefault="00451C37">
            <w:pPr>
              <w:pStyle w:val="Heading3"/>
              <w:numPr>
                <w:ilvl w:val="0"/>
                <w:numId w:val="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 and dial the extension number you require.</w:t>
            </w:r>
          </w:p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External Call</w:t>
            </w:r>
          </w:p>
        </w:tc>
        <w:tc>
          <w:tcPr>
            <w:tcW w:w="6840" w:type="dxa"/>
          </w:tcPr>
          <w:p w:rsidR="00451C37" w:rsidRDefault="00451C37">
            <w:pPr>
              <w:pStyle w:val="Heading3"/>
              <w:numPr>
                <w:ilvl w:val="0"/>
                <w:numId w:val="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handset, press free line key or dial 0 for outside line, then dial the number you require.</w:t>
            </w:r>
          </w:p>
          <w:p w:rsidR="00451C37" w:rsidRDefault="00451C37"/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Transfer a Call</w:t>
            </w:r>
          </w:p>
        </w:tc>
        <w:tc>
          <w:tcPr>
            <w:tcW w:w="6840" w:type="dxa"/>
          </w:tcPr>
          <w:p w:rsidR="00451C37" w:rsidRDefault="00451C37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Precondition:  You are engaged in a call.</w:t>
            </w:r>
          </w:p>
          <w:p w:rsidR="00451C37" w:rsidRDefault="00451C37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>
              <w:rPr>
                <w:rFonts w:ascii="Helvetica" w:hAnsi="Helvetica"/>
                <w:b/>
                <w:sz w:val="22"/>
              </w:rPr>
              <w:t xml:space="preserve">HOLD </w:t>
            </w:r>
            <w:r>
              <w:rPr>
                <w:rFonts w:ascii="Helvetica" w:hAnsi="Helvetica"/>
                <w:sz w:val="22"/>
              </w:rPr>
              <w:t>button.</w:t>
            </w:r>
          </w:p>
          <w:p w:rsidR="00451C37" w:rsidRDefault="00451C37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extension number.</w:t>
            </w:r>
          </w:p>
          <w:p w:rsidR="00451C37" w:rsidRDefault="00451C37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Wait for answer to announce call or </w:t>
            </w:r>
            <w:r>
              <w:rPr>
                <w:rFonts w:ascii="Helvetica" w:hAnsi="Helvetica"/>
                <w:b/>
                <w:sz w:val="22"/>
              </w:rPr>
              <w:t>HANG UP</w:t>
            </w:r>
            <w:r>
              <w:rPr>
                <w:rFonts w:ascii="Helvetica" w:hAnsi="Helvetica"/>
                <w:sz w:val="22"/>
              </w:rPr>
              <w:t xml:space="preserve"> or Press </w:t>
            </w:r>
            <w:r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button to transfer immediately.  If there is no answer you will be called back.</w:t>
            </w:r>
          </w:p>
          <w:p w:rsidR="00451C37" w:rsidRDefault="00451C37">
            <w:r>
              <w:rPr>
                <w:rFonts w:ascii="Helvetica" w:hAnsi="Helvetica"/>
                <w:sz w:val="22"/>
              </w:rPr>
              <w:t xml:space="preserve">Note:  If the extension you are transferring to is busy or not answering the call you can return to your caller by pressing slow flashing </w:t>
            </w:r>
            <w:r>
              <w:rPr>
                <w:rFonts w:ascii="Helvetica" w:hAnsi="Helvetica"/>
                <w:b/>
                <w:bCs/>
                <w:sz w:val="22"/>
              </w:rPr>
              <w:t>General Call key</w:t>
            </w:r>
            <w:r>
              <w:rPr>
                <w:rFonts w:ascii="Helvetica" w:hAnsi="Helvetica"/>
                <w:sz w:val="22"/>
              </w:rPr>
              <w:t xml:space="preserve"> button.</w:t>
            </w:r>
          </w:p>
          <w:p w:rsidR="00451C37" w:rsidRDefault="00451C37">
            <w:pPr>
              <w:pStyle w:val="WfxFaxNum"/>
            </w:pPr>
          </w:p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sz w:val="20"/>
              </w:rPr>
              <w:br w:type="page"/>
            </w:r>
            <w:r>
              <w:rPr>
                <w:rFonts w:ascii="Helvetica" w:hAnsi="Helvetica"/>
                <w:sz w:val="22"/>
              </w:rPr>
              <w:t>Hold</w:t>
            </w:r>
          </w:p>
        </w:tc>
        <w:tc>
          <w:tcPr>
            <w:tcW w:w="6840" w:type="dxa"/>
          </w:tcPr>
          <w:p w:rsidR="00451C37" w:rsidRDefault="00451C37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>
              <w:rPr>
                <w:rFonts w:ascii="Helvetica" w:hAnsi="Helvetica"/>
                <w:b/>
                <w:sz w:val="22"/>
              </w:rPr>
              <w:t xml:space="preserve">HOLD </w:t>
            </w:r>
            <w:r>
              <w:rPr>
                <w:rFonts w:ascii="Helvetica" w:hAnsi="Helvetica"/>
                <w:sz w:val="22"/>
              </w:rPr>
              <w:t xml:space="preserve">button then hangup or press the </w:t>
            </w:r>
            <w:r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button.  </w:t>
            </w:r>
          </w:p>
          <w:p w:rsidR="00451C37" w:rsidRDefault="00451C37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get the call back press slow flashing Line button.</w:t>
            </w:r>
          </w:p>
          <w:p w:rsidR="00451C37" w:rsidRDefault="00451C37"/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Answer second call</w:t>
            </w:r>
          </w:p>
        </w:tc>
        <w:tc>
          <w:tcPr>
            <w:tcW w:w="6840" w:type="dxa"/>
          </w:tcPr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put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on hold, Press </w:t>
            </w:r>
            <w:r>
              <w:rPr>
                <w:rFonts w:ascii="Helvetica" w:hAnsi="Helvetica"/>
                <w:b/>
                <w:sz w:val="22"/>
              </w:rPr>
              <w:t>HOLD</w:t>
            </w:r>
            <w:r>
              <w:rPr>
                <w:rFonts w:ascii="Helvetica" w:hAnsi="Helvetica"/>
                <w:sz w:val="22"/>
              </w:rPr>
              <w:t xml:space="preserve"> button, then press </w:t>
            </w:r>
            <w:r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button.</w:t>
            </w:r>
          </w:p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is on hold and 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General call key will flash slowly).</w:t>
            </w:r>
          </w:p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free to accept second call by pressing the quick flashing general call key.</w:t>
            </w:r>
          </w:p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</w:p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get 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back, press slow flashing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general call key.</w:t>
            </w:r>
          </w:p>
          <w:p w:rsidR="00451C37" w:rsidRDefault="00451C37"/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Call Forwarding</w:t>
            </w:r>
          </w:p>
        </w:tc>
        <w:tc>
          <w:tcPr>
            <w:tcW w:w="6840" w:type="dxa"/>
          </w:tcPr>
          <w:p w:rsidR="00451C37" w:rsidRDefault="00451C37">
            <w:pPr>
              <w:pStyle w:val="Heading1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Internal</w:t>
            </w:r>
          </w:p>
          <w:p w:rsidR="00451C37" w:rsidRDefault="00451C37">
            <w:pPr>
              <w:pStyle w:val="Heading1"/>
              <w:numPr>
                <w:ilvl w:val="0"/>
                <w:numId w:val="11"/>
              </w:numPr>
            </w:pPr>
            <w:r>
              <w:rPr>
                <w:rFonts w:ascii="Helvetica" w:hAnsi="Helvetica"/>
                <w:sz w:val="22"/>
              </w:rPr>
              <w:t xml:space="preserve">Lift handset, enter code </w:t>
            </w:r>
            <w:r>
              <w:rPr>
                <w:rFonts w:ascii="Helvetica" w:hAnsi="Helvetica"/>
                <w:b/>
                <w:sz w:val="22"/>
              </w:rPr>
              <w:t>* 11</w:t>
            </w:r>
            <w:r>
              <w:rPr>
                <w:rFonts w:ascii="Helvetica" w:hAnsi="Helvetica"/>
                <w:sz w:val="22"/>
              </w:rPr>
              <w:t xml:space="preserve"> then extension number.</w:t>
            </w:r>
            <w:r>
              <w:t xml:space="preserve"> </w:t>
            </w:r>
          </w:p>
          <w:p w:rsidR="00451C37" w:rsidRDefault="00451C37">
            <w:pPr>
              <w:pStyle w:val="Heading1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External</w:t>
            </w:r>
          </w:p>
          <w:p w:rsidR="00451C37" w:rsidRDefault="00451C37">
            <w:pPr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enter code </w:t>
            </w:r>
            <w:r>
              <w:rPr>
                <w:rFonts w:ascii="Helvetica" w:hAnsi="Helvetica"/>
                <w:b/>
                <w:sz w:val="22"/>
              </w:rPr>
              <w:t>*11</w:t>
            </w:r>
            <w:r>
              <w:rPr>
                <w:rFonts w:ascii="Helvetica" w:hAnsi="Helvetica"/>
                <w:sz w:val="22"/>
              </w:rPr>
              <w:t>, dial 0 for outside line, then required   number.</w:t>
            </w:r>
          </w:p>
          <w:p w:rsidR="00451C37" w:rsidRDefault="00451C37">
            <w:pPr>
              <w:pStyle w:val="Heading1"/>
              <w:ind w:firstLine="45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To Cancel</w:t>
            </w:r>
            <w:r>
              <w:rPr>
                <w:u w:val="single"/>
              </w:rPr>
              <w:t xml:space="preserve"> </w:t>
            </w:r>
          </w:p>
          <w:p w:rsidR="00451C37" w:rsidRDefault="00451C37">
            <w:pPr>
              <w:pStyle w:val="Heading1"/>
              <w:numPr>
                <w:ilvl w:val="0"/>
                <w:numId w:val="13"/>
              </w:numPr>
            </w:pPr>
            <w:r>
              <w:rPr>
                <w:rFonts w:ascii="Helvetica" w:hAnsi="Helvetica"/>
                <w:sz w:val="22"/>
              </w:rPr>
              <w:t xml:space="preserve">Lift handset, enter code </w:t>
            </w:r>
            <w:r>
              <w:rPr>
                <w:rFonts w:ascii="Helvetica" w:hAnsi="Helvetica"/>
                <w:b/>
                <w:sz w:val="22"/>
              </w:rPr>
              <w:t xml:space="preserve"> # 1</w:t>
            </w:r>
            <w:r>
              <w:t>.</w:t>
            </w:r>
          </w:p>
          <w:p w:rsidR="00451C37" w:rsidRDefault="00451C37"/>
        </w:tc>
      </w:tr>
    </w:tbl>
    <w:p w:rsidR="00451C37" w:rsidRDefault="00451C37">
      <w:r>
        <w:br w:type="page"/>
      </w:r>
    </w:p>
    <w:p w:rsidR="00451C37" w:rsidRDefault="00451C37"/>
    <w:p w:rsidR="00451C37" w:rsidRDefault="00451C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0"/>
      </w:tblGrid>
      <w:tr w:rsidR="00451C3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451C37" w:rsidRDefault="00451C37">
            <w:pPr>
              <w:pStyle w:val="Heading3"/>
            </w:pPr>
            <w:r>
              <w:br w:type="page"/>
            </w:r>
            <w:r>
              <w:rPr>
                <w:rFonts w:ascii="Helvetica" w:hAnsi="Helvetica"/>
                <w:b/>
                <w:sz w:val="22"/>
              </w:rPr>
              <w:t>REQUIRED</w:t>
            </w:r>
          </w:p>
          <w:p w:rsidR="00451C37" w:rsidRDefault="00451C37">
            <w:r>
              <w:rPr>
                <w:rFonts w:ascii="Helvetica" w:hAnsi="Helvetica"/>
                <w:b/>
                <w:sz w:val="22"/>
              </w:rPr>
              <w:t>FUNCTION</w:t>
            </w:r>
          </w:p>
        </w:tc>
        <w:tc>
          <w:tcPr>
            <w:tcW w:w="6840" w:type="dxa"/>
          </w:tcPr>
          <w:p w:rsidR="00451C37" w:rsidRDefault="00451C37"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Speed Dial</w:t>
            </w:r>
          </w:p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(10 numbers can be stored.  Memory locations start from *0 to *9).</w:t>
            </w:r>
          </w:p>
        </w:tc>
        <w:tc>
          <w:tcPr>
            <w:tcW w:w="6840" w:type="dxa"/>
          </w:tcPr>
          <w:p w:rsidR="00451C37" w:rsidRDefault="00451C37">
            <w:pPr>
              <w:pStyle w:val="Heading1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To store a number in memory</w:t>
            </w:r>
          </w:p>
          <w:p w:rsidR="00451C37" w:rsidRDefault="00451C37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handset.</w:t>
            </w:r>
          </w:p>
          <w:p w:rsidR="00451C37" w:rsidRDefault="00451C37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Key in Code </w:t>
            </w:r>
            <w:r>
              <w:rPr>
                <w:rFonts w:ascii="Helvetica" w:hAnsi="Helvetica"/>
                <w:b/>
                <w:sz w:val="22"/>
              </w:rPr>
              <w:t>*92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451C37" w:rsidRDefault="00451C37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Select Memory Location (</w:t>
            </w:r>
            <w:r>
              <w:rPr>
                <w:rFonts w:ascii="Helvetica" w:hAnsi="Helvetica"/>
                <w:b/>
                <w:sz w:val="22"/>
              </w:rPr>
              <w:t>*0 -*9</w:t>
            </w:r>
            <w:r>
              <w:rPr>
                <w:rFonts w:ascii="Helvetica" w:hAnsi="Helvetica"/>
                <w:sz w:val="22"/>
              </w:rPr>
              <w:t>).</w:t>
            </w:r>
          </w:p>
          <w:p w:rsidR="00451C37" w:rsidRDefault="00451C37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for outside line then the number you want to store.</w:t>
            </w:r>
          </w:p>
          <w:p w:rsidR="00451C37" w:rsidRDefault="00451C37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Wait for confirmation tone.</w:t>
            </w:r>
          </w:p>
          <w:p w:rsidR="00451C37" w:rsidRDefault="00451C37">
            <w:pPr>
              <w:numPr>
                <w:ilvl w:val="0"/>
                <w:numId w:val="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Replace handset.</w:t>
            </w:r>
          </w:p>
          <w:p w:rsidR="00451C37" w:rsidRDefault="00451C37">
            <w:pPr>
              <w:pStyle w:val="Heading1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To change a number in memory</w:t>
            </w:r>
          </w:p>
          <w:p w:rsidR="00451C37" w:rsidRDefault="00451C3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can change a stored number by following the storing procedure.  The new number will erase the old stored number.</w:t>
            </w:r>
          </w:p>
          <w:p w:rsidR="00451C37" w:rsidRDefault="00451C37">
            <w:pPr>
              <w:pStyle w:val="Heading1"/>
              <w:rPr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To dial a number stored in memory</w:t>
            </w:r>
          </w:p>
          <w:p w:rsidR="00451C37" w:rsidRDefault="00451C3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handset.</w:t>
            </w:r>
          </w:p>
          <w:p w:rsidR="00451C37" w:rsidRDefault="00451C3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*7 then enter Memory Location (</w:t>
            </w:r>
            <w:r>
              <w:rPr>
                <w:rFonts w:ascii="Helvetica" w:hAnsi="Helvetica"/>
                <w:b/>
                <w:sz w:val="22"/>
              </w:rPr>
              <w:t>*0 - *9</w:t>
            </w:r>
            <w:r>
              <w:rPr>
                <w:rFonts w:ascii="Helvetica" w:hAnsi="Helvetica"/>
                <w:sz w:val="22"/>
              </w:rPr>
              <w:t>).</w:t>
            </w:r>
          </w:p>
          <w:p w:rsidR="00451C37" w:rsidRDefault="00451C37">
            <w:pPr>
              <w:rPr>
                <w:rFonts w:ascii="Helvetica" w:hAnsi="Helvetica"/>
                <w:sz w:val="22"/>
              </w:rPr>
            </w:pPr>
          </w:p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Speed Dial</w:t>
            </w:r>
          </w:p>
        </w:tc>
        <w:tc>
          <w:tcPr>
            <w:tcW w:w="6840" w:type="dxa"/>
          </w:tcPr>
          <w:p w:rsidR="00451C37" w:rsidRDefault="00451C37">
            <w:pPr>
              <w:pStyle w:val="Heading1"/>
              <w:numPr>
                <w:ilvl w:val="0"/>
                <w:numId w:val="14"/>
              </w:numPr>
            </w:pPr>
            <w:r>
              <w:rPr>
                <w:rFonts w:ascii="Helvetica" w:hAnsi="Helvetica"/>
                <w:sz w:val="22"/>
              </w:rPr>
              <w:t>Lift handset</w:t>
            </w:r>
          </w:p>
          <w:p w:rsidR="00451C37" w:rsidRDefault="00451C37">
            <w:pPr>
              <w:pStyle w:val="Heading1"/>
              <w:numPr>
                <w:ilvl w:val="0"/>
                <w:numId w:val="14"/>
              </w:numPr>
            </w:pPr>
            <w:r>
              <w:rPr>
                <w:rFonts w:ascii="Helvetica" w:hAnsi="Helvetica"/>
                <w:sz w:val="22"/>
              </w:rPr>
              <w:t xml:space="preserve">Dial *7 then Group Speed Dial Memory Location </w:t>
            </w:r>
            <w:r>
              <w:rPr>
                <w:rFonts w:ascii="Helvetica" w:hAnsi="Helvetica"/>
                <w:b/>
                <w:sz w:val="22"/>
              </w:rPr>
              <w:t>(000 – 999)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451C37" w:rsidRDefault="00451C37">
            <w:pPr>
              <w:pStyle w:val="Heading1"/>
            </w:pPr>
            <w:r>
              <w:rPr>
                <w:rFonts w:ascii="Helvetica" w:hAnsi="Helvetica"/>
                <w:sz w:val="22"/>
              </w:rPr>
              <w:t>Note:  The Group Speed Dial numbers are programmed by the Console Operator.</w:t>
            </w:r>
          </w:p>
          <w:p w:rsidR="00451C37" w:rsidRDefault="00451C37"/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Call Pick Up – Direct</w:t>
            </w:r>
          </w:p>
        </w:tc>
        <w:tc>
          <w:tcPr>
            <w:tcW w:w="6840" w:type="dxa"/>
          </w:tcPr>
          <w:p w:rsidR="00451C37" w:rsidRDefault="00451C37">
            <w:pPr>
              <w:pStyle w:val="Heading1"/>
              <w:numPr>
                <w:ilvl w:val="0"/>
                <w:numId w:val="16"/>
              </w:numPr>
            </w:pPr>
            <w:r>
              <w:rPr>
                <w:rFonts w:ascii="Helvetica" w:hAnsi="Helvetica"/>
                <w:sz w:val="22"/>
              </w:rPr>
              <w:t xml:space="preserve">To answer  a specific extension enter code </w:t>
            </w:r>
            <w:r>
              <w:rPr>
                <w:rFonts w:ascii="Helvetica" w:hAnsi="Helvetica"/>
                <w:b/>
                <w:sz w:val="22"/>
              </w:rPr>
              <w:t>* 59</w:t>
            </w:r>
            <w:r>
              <w:rPr>
                <w:rFonts w:ascii="Helvetica" w:hAnsi="Helvetica"/>
                <w:sz w:val="22"/>
              </w:rPr>
              <w:t xml:space="preserve"> then extension number.</w:t>
            </w:r>
          </w:p>
          <w:p w:rsidR="00451C37" w:rsidRDefault="00451C37"/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Call Back</w:t>
            </w:r>
          </w:p>
        </w:tc>
        <w:tc>
          <w:tcPr>
            <w:tcW w:w="6840" w:type="dxa"/>
          </w:tcPr>
          <w:p w:rsidR="00451C37" w:rsidRDefault="00451C37">
            <w:pPr>
              <w:pStyle w:val="Heading1"/>
            </w:pPr>
            <w:r>
              <w:rPr>
                <w:rFonts w:ascii="Helvetica" w:hAnsi="Helvetica"/>
                <w:sz w:val="22"/>
              </w:rPr>
              <w:t>If the extension you call is busy or does not answer.</w:t>
            </w:r>
          </w:p>
          <w:p w:rsidR="00451C37" w:rsidRDefault="00451C37">
            <w:pPr>
              <w:pStyle w:val="Heading1"/>
              <w:numPr>
                <w:ilvl w:val="0"/>
                <w:numId w:val="17"/>
              </w:numPr>
            </w:pPr>
            <w:r>
              <w:rPr>
                <w:rFonts w:ascii="Helvetica" w:hAnsi="Helvetica"/>
                <w:sz w:val="22"/>
              </w:rPr>
              <w:t>Enter code *</w:t>
            </w:r>
            <w:r>
              <w:rPr>
                <w:rFonts w:ascii="Helvetica" w:hAnsi="Helvetica"/>
                <w:b/>
                <w:sz w:val="22"/>
              </w:rPr>
              <w:t xml:space="preserve"> 58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451C37" w:rsidRDefault="00451C37">
            <w:pPr>
              <w:pStyle w:val="Heading1"/>
              <w:numPr>
                <w:ilvl w:val="0"/>
                <w:numId w:val="17"/>
              </w:numPr>
            </w:pPr>
            <w:r>
              <w:rPr>
                <w:rFonts w:ascii="Helvetica" w:hAnsi="Helvetica"/>
                <w:sz w:val="22"/>
              </w:rPr>
              <w:t>Your phone will ring when the called extension is free, when you answer the called extension will ring.</w:t>
            </w:r>
            <w:r>
              <w:t xml:space="preserve"> </w:t>
            </w:r>
          </w:p>
          <w:p w:rsidR="00451C37" w:rsidRDefault="00451C37">
            <w:pPr>
              <w:pStyle w:val="Heading1"/>
            </w:pPr>
            <w:r>
              <w:rPr>
                <w:rFonts w:ascii="Helvetica" w:hAnsi="Helvetica"/>
                <w:sz w:val="22"/>
                <w:u w:val="single"/>
              </w:rPr>
              <w:t>To Cancel</w:t>
            </w:r>
            <w:r>
              <w:rPr>
                <w:u w:val="single"/>
              </w:rPr>
              <w:t xml:space="preserve"> </w:t>
            </w:r>
          </w:p>
          <w:p w:rsidR="00451C37" w:rsidRDefault="00451C37">
            <w:pPr>
              <w:pStyle w:val="Heading1"/>
              <w:numPr>
                <w:ilvl w:val="0"/>
                <w:numId w:val="18"/>
              </w:numPr>
            </w:pPr>
            <w:r>
              <w:rPr>
                <w:rFonts w:ascii="Helvetica" w:hAnsi="Helvetica"/>
                <w:sz w:val="22"/>
              </w:rPr>
              <w:t xml:space="preserve">Enter code </w:t>
            </w:r>
            <w:r>
              <w:rPr>
                <w:rFonts w:ascii="Helvetica" w:hAnsi="Helvetica"/>
                <w:b/>
                <w:sz w:val="22"/>
              </w:rPr>
              <w:t xml:space="preserve"> # 58</w:t>
            </w:r>
            <w:r>
              <w:t>.</w:t>
            </w:r>
          </w:p>
          <w:p w:rsidR="00451C37" w:rsidRDefault="00451C37"/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Setting the ringing tone – Volume</w:t>
            </w:r>
          </w:p>
        </w:tc>
        <w:tc>
          <w:tcPr>
            <w:tcW w:w="6840" w:type="dxa"/>
          </w:tcPr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Telephone is in its idle state:</w:t>
            </w:r>
          </w:p>
          <w:p w:rsidR="00451C37" w:rsidRDefault="00451C37">
            <w:pPr>
              <w:pStyle w:val="Heading1"/>
              <w:numPr>
                <w:ilvl w:val="0"/>
                <w:numId w:val="2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or </w:t>
            </w:r>
            <w:r>
              <w:rPr>
                <w:rFonts w:ascii="Helvetica" w:hAnsi="Helvetica"/>
                <w:b/>
                <w:sz w:val="22"/>
              </w:rPr>
              <w:t>–</w:t>
            </w:r>
            <w:r>
              <w:rPr>
                <w:rFonts w:ascii="Helvetica" w:hAnsi="Helvetica"/>
                <w:sz w:val="22"/>
              </w:rPr>
              <w:t xml:space="preserve"> (keys near handpiece).  Press one of these keys.</w:t>
            </w:r>
          </w:p>
          <w:p w:rsidR="00451C37" w:rsidRDefault="00451C37">
            <w:pPr>
              <w:pStyle w:val="Heading1"/>
              <w:numPr>
                <w:ilvl w:val="0"/>
                <w:numId w:val="2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1; you hear a ringing tone.</w:t>
            </w:r>
          </w:p>
          <w:p w:rsidR="00451C37" w:rsidRDefault="00451C37">
            <w:pPr>
              <w:pStyle w:val="Heading1"/>
              <w:numPr>
                <w:ilvl w:val="0"/>
                <w:numId w:val="2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or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Press one of these keys</w:t>
            </w:r>
          </w:p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</w:p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u w:val="single"/>
              </w:rPr>
              <w:t>To save the setting</w:t>
            </w:r>
            <w:r>
              <w:rPr>
                <w:rFonts w:ascii="Helvetica" w:hAnsi="Helvetica"/>
                <w:sz w:val="22"/>
              </w:rPr>
              <w:t>:</w:t>
            </w:r>
          </w:p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and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keys simultaneously.</w:t>
            </w:r>
          </w:p>
          <w:p w:rsidR="00451C37" w:rsidRDefault="00451C37">
            <w:pPr>
              <w:pStyle w:val="WfxFaxNum"/>
            </w:pPr>
          </w:p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Setting the ringing tone – Pitch</w:t>
            </w:r>
          </w:p>
        </w:tc>
        <w:tc>
          <w:tcPr>
            <w:tcW w:w="6840" w:type="dxa"/>
          </w:tcPr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Telephone is in its idle state:</w:t>
            </w:r>
          </w:p>
          <w:p w:rsidR="00451C37" w:rsidRDefault="00451C37">
            <w:pPr>
              <w:numPr>
                <w:ilvl w:val="0"/>
                <w:numId w:val="2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or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(keys near handpiece).   Press one of these keys.</w:t>
            </w:r>
          </w:p>
          <w:p w:rsidR="00451C37" w:rsidRDefault="00451C37">
            <w:pPr>
              <w:numPr>
                <w:ilvl w:val="0"/>
                <w:numId w:val="2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2; you hear a ringing tone.</w:t>
            </w:r>
          </w:p>
          <w:p w:rsidR="00451C37" w:rsidRDefault="00451C37">
            <w:pPr>
              <w:numPr>
                <w:ilvl w:val="0"/>
                <w:numId w:val="2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or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Press one of these keys.</w:t>
            </w:r>
          </w:p>
          <w:p w:rsidR="00451C37" w:rsidRDefault="00451C37">
            <w:pPr>
              <w:rPr>
                <w:rFonts w:ascii="Helvetica" w:hAnsi="Helvetica"/>
                <w:sz w:val="22"/>
              </w:rPr>
            </w:pPr>
          </w:p>
          <w:p w:rsidR="00451C37" w:rsidRDefault="00451C3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u w:val="single"/>
              </w:rPr>
              <w:t>To save the setting</w:t>
            </w:r>
            <w:r>
              <w:rPr>
                <w:rFonts w:ascii="Helvetica" w:hAnsi="Helvetica"/>
                <w:sz w:val="22"/>
              </w:rPr>
              <w:t>:</w:t>
            </w:r>
          </w:p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and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keys simultaneously.</w:t>
            </w:r>
          </w:p>
        </w:tc>
      </w:tr>
      <w:tr w:rsidR="00451C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451C37" w:rsidRDefault="00451C37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Setting the receiving volume</w:t>
            </w:r>
          </w:p>
        </w:tc>
        <w:tc>
          <w:tcPr>
            <w:tcW w:w="6840" w:type="dxa"/>
          </w:tcPr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conducting a call:</w:t>
            </w:r>
          </w:p>
          <w:p w:rsidR="00451C37" w:rsidRDefault="00451C37">
            <w:pPr>
              <w:numPr>
                <w:ilvl w:val="0"/>
                <w:numId w:val="2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or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(keys near handpiece).  Press one of these keys.</w:t>
            </w:r>
          </w:p>
          <w:p w:rsidR="00451C37" w:rsidRDefault="00451C37">
            <w:pPr>
              <w:rPr>
                <w:rFonts w:ascii="Helvetica" w:hAnsi="Helvetica"/>
                <w:sz w:val="22"/>
              </w:rPr>
            </w:pPr>
          </w:p>
          <w:p w:rsidR="00451C37" w:rsidRDefault="00451C3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u w:val="single"/>
              </w:rPr>
              <w:t>To save the setting</w:t>
            </w:r>
            <w:r>
              <w:rPr>
                <w:rFonts w:ascii="Helvetica" w:hAnsi="Helvetica"/>
                <w:sz w:val="22"/>
              </w:rPr>
              <w:t>:</w:t>
            </w:r>
          </w:p>
          <w:p w:rsidR="00451C37" w:rsidRDefault="00451C37">
            <w:pPr>
              <w:pStyle w:val="Heading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>
              <w:rPr>
                <w:rFonts w:ascii="Helvetica" w:hAnsi="Helvetica"/>
                <w:b/>
                <w:sz w:val="22"/>
              </w:rPr>
              <w:t>+</w:t>
            </w:r>
            <w:r>
              <w:rPr>
                <w:rFonts w:ascii="Helvetica" w:hAnsi="Helvetica"/>
                <w:sz w:val="22"/>
              </w:rPr>
              <w:t xml:space="preserve"> and </w:t>
            </w:r>
            <w:r>
              <w:rPr>
                <w:rFonts w:ascii="Helvetica" w:hAnsi="Helvetica"/>
                <w:b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 xml:space="preserve">  keys simultaneously</w:t>
            </w:r>
          </w:p>
        </w:tc>
      </w:tr>
    </w:tbl>
    <w:p w:rsidR="00451C37" w:rsidRDefault="00451C37"/>
    <w:sectPr w:rsidR="00451C37">
      <w:footerReference w:type="default" r:id="rId8"/>
      <w:pgSz w:w="12240" w:h="15840"/>
      <w:pgMar w:top="302" w:right="1800" w:bottom="360" w:left="1800" w:header="7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29" w:rsidRDefault="00982B29">
      <w:r>
        <w:separator/>
      </w:r>
    </w:p>
  </w:endnote>
  <w:endnote w:type="continuationSeparator" w:id="0">
    <w:p w:rsidR="00982B29" w:rsidRDefault="0098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37" w:rsidRDefault="00451C3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Schools Project 2006</w:t>
    </w:r>
  </w:p>
  <w:p w:rsidR="00451C37" w:rsidRDefault="00451C3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OptiPoint 500 Entry – HiPath 3550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0B1A11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29" w:rsidRDefault="00982B29">
      <w:r>
        <w:separator/>
      </w:r>
    </w:p>
  </w:footnote>
  <w:footnote w:type="continuationSeparator" w:id="0">
    <w:p w:rsidR="00982B29" w:rsidRDefault="0098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CB4"/>
    <w:multiLevelType w:val="singleLevel"/>
    <w:tmpl w:val="ACB080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36D1C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42EBF"/>
    <w:multiLevelType w:val="singleLevel"/>
    <w:tmpl w:val="31B2E054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3" w15:restartNumberingAfterBreak="0">
    <w:nsid w:val="04D05995"/>
    <w:multiLevelType w:val="singleLevel"/>
    <w:tmpl w:val="FFB0A192"/>
    <w:lvl w:ilvl="0">
      <w:start w:val="2"/>
      <w:numFmt w:val="lowerLetter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4" w15:restartNumberingAfterBreak="0">
    <w:nsid w:val="067024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A53F96"/>
    <w:multiLevelType w:val="singleLevel"/>
    <w:tmpl w:val="0C9E7C7C"/>
    <w:lvl w:ilvl="0">
      <w:start w:val="1"/>
      <w:numFmt w:val="none"/>
      <w:lvlText w:val="%1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C31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F52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F460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8F2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87F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34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33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CD5338"/>
    <w:multiLevelType w:val="singleLevel"/>
    <w:tmpl w:val="0C9E7C7C"/>
    <w:lvl w:ilvl="0">
      <w:start w:val="1"/>
      <w:numFmt w:val="none"/>
      <w:lvlText w:val="%1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B95D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C472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A42C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A57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8B75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EE3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E449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A34F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A42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954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E81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8"/>
  </w:num>
  <w:num w:numId="7">
    <w:abstractNumId w:val="15"/>
  </w:num>
  <w:num w:numId="8">
    <w:abstractNumId w:val="16"/>
  </w:num>
  <w:num w:numId="9">
    <w:abstractNumId w:val="17"/>
  </w:num>
  <w:num w:numId="10">
    <w:abstractNumId w:val="12"/>
  </w:num>
  <w:num w:numId="11">
    <w:abstractNumId w:val="19"/>
  </w:num>
  <w:num w:numId="12">
    <w:abstractNumId w:val="1"/>
  </w:num>
  <w:num w:numId="13">
    <w:abstractNumId w:val="24"/>
  </w:num>
  <w:num w:numId="14">
    <w:abstractNumId w:val="11"/>
  </w:num>
  <w:num w:numId="15">
    <w:abstractNumId w:val="9"/>
  </w:num>
  <w:num w:numId="16">
    <w:abstractNumId w:val="10"/>
  </w:num>
  <w:num w:numId="17">
    <w:abstractNumId w:val="23"/>
  </w:num>
  <w:num w:numId="18">
    <w:abstractNumId w:val="22"/>
  </w:num>
  <w:num w:numId="19">
    <w:abstractNumId w:val="8"/>
  </w:num>
  <w:num w:numId="20">
    <w:abstractNumId w:val="5"/>
  </w:num>
  <w:num w:numId="21">
    <w:abstractNumId w:val="13"/>
  </w:num>
  <w:num w:numId="22">
    <w:abstractNumId w:val="14"/>
  </w:num>
  <w:num w:numId="23">
    <w:abstractNumId w:val="21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6D"/>
    <w:rsid w:val="000B1A11"/>
    <w:rsid w:val="002B776D"/>
    <w:rsid w:val="00451C37"/>
    <w:rsid w:val="009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3DD46-5882-4FA3-BB0C-8421B388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Helvetica" w:hAnsi="Helvetica"/>
      <w:sz w:val="24"/>
    </w:rPr>
  </w:style>
  <w:style w:type="paragraph" w:customStyle="1" w:styleId="WfxFaxNum">
    <w:name w:val="WfxFaxNum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HICOM 118</vt:lpstr>
    </vt:vector>
  </TitlesOfParts>
  <Company>Siemens Ltd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HICOM 118</dc:title>
  <dc:subject/>
  <dc:creator>Mary Bawden</dc:creator>
  <cp:keywords/>
  <cp:lastModifiedBy>Trevor Jenke | Satelco</cp:lastModifiedBy>
  <cp:revision>2</cp:revision>
  <cp:lastPrinted>2006-06-05T06:48:00Z</cp:lastPrinted>
  <dcterms:created xsi:type="dcterms:W3CDTF">2016-09-05T06:59:00Z</dcterms:created>
  <dcterms:modified xsi:type="dcterms:W3CDTF">2016-09-05T06:59:00Z</dcterms:modified>
</cp:coreProperties>
</file>